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8EF2A" w14:textId="655C217A" w:rsidR="0081451C" w:rsidRDefault="002D1D80" w:rsidP="0081451C">
      <w:pPr>
        <w:spacing w:before="360" w:after="120"/>
        <w:outlineLvl w:val="1"/>
        <w:rPr>
          <w:rFonts w:ascii="Arial" w:eastAsia="Times New Roman" w:hAnsi="Arial" w:cs="Arial"/>
          <w:color w:val="000000"/>
          <w:sz w:val="32"/>
          <w:szCs w:val="32"/>
        </w:rPr>
      </w:pPr>
      <w:r>
        <w:rPr>
          <w:rFonts w:ascii="Arial" w:eastAsia="Times New Roman" w:hAnsi="Arial" w:cs="Arial"/>
          <w:color w:val="000000"/>
          <w:sz w:val="32"/>
          <w:szCs w:val="32"/>
        </w:rPr>
        <w:t xml:space="preserve">Minireningsverk - </w:t>
      </w:r>
      <w:proofErr w:type="spellStart"/>
      <w:r w:rsidR="0081451C" w:rsidRPr="0079263F">
        <w:rPr>
          <w:rFonts w:ascii="Arial" w:eastAsia="Times New Roman" w:hAnsi="Arial" w:cs="Arial"/>
          <w:color w:val="000000"/>
          <w:sz w:val="32"/>
          <w:szCs w:val="32"/>
        </w:rPr>
        <w:t>BioKube</w:t>
      </w:r>
      <w:proofErr w:type="spellEnd"/>
    </w:p>
    <w:p w14:paraId="3450E712" w14:textId="4576F443" w:rsidR="0081451C" w:rsidRDefault="00F705B3" w:rsidP="0081451C">
      <w:pPr>
        <w:spacing w:before="360" w:after="120"/>
        <w:outlineLvl w:val="1"/>
        <w:rPr>
          <w:rFonts w:ascii="Arial" w:eastAsia="Times New Roman" w:hAnsi="Arial" w:cs="Arial"/>
          <w:noProof/>
          <w:color w:val="000000"/>
          <w:bdr w:val="none" w:sz="0" w:space="0" w:color="auto" w:frame="1"/>
        </w:rPr>
      </w:pPr>
      <w:r>
        <w:rPr>
          <w:noProof/>
        </w:rPr>
        <w:drawing>
          <wp:inline distT="0" distB="0" distL="0" distR="0" wp14:anchorId="6A227D13" wp14:editId="79C4BDAA">
            <wp:extent cx="3476531" cy="2607398"/>
            <wp:effectExtent l="0" t="0" r="0" b="2540"/>
            <wp:docPr id="207846885" name="Bildobjekt 1" descr="Q1729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1729_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86252" cy="2614688"/>
                    </a:xfrm>
                    <a:prstGeom prst="rect">
                      <a:avLst/>
                    </a:prstGeom>
                    <a:noFill/>
                    <a:ln>
                      <a:noFill/>
                    </a:ln>
                  </pic:spPr>
                </pic:pic>
              </a:graphicData>
            </a:graphic>
          </wp:inline>
        </w:drawing>
      </w:r>
    </w:p>
    <w:p w14:paraId="7D8A51C9" w14:textId="4D663676" w:rsidR="0081451C" w:rsidRPr="0079263F" w:rsidRDefault="0081451C" w:rsidP="0081451C">
      <w:pPr>
        <w:rPr>
          <w:rFonts w:ascii="Times New Roman" w:eastAsia="Times New Roman" w:hAnsi="Times New Roman" w:cs="Times New Roman"/>
          <w:sz w:val="24"/>
          <w:szCs w:val="24"/>
        </w:rPr>
      </w:pPr>
      <w:proofErr w:type="spellStart"/>
      <w:r w:rsidRPr="0079263F">
        <w:rPr>
          <w:rFonts w:ascii="Arial" w:eastAsia="Times New Roman" w:hAnsi="Arial" w:cs="Arial"/>
          <w:color w:val="000000"/>
        </w:rPr>
        <w:t>BioKube</w:t>
      </w:r>
      <w:proofErr w:type="spellEnd"/>
    </w:p>
    <w:p w14:paraId="7566A30E" w14:textId="1643C72D" w:rsidR="0081451C" w:rsidRPr="0081451C" w:rsidRDefault="0081451C" w:rsidP="0081451C">
      <w:pPr>
        <w:rPr>
          <w:rFonts w:ascii="Times New Roman" w:eastAsia="Times New Roman" w:hAnsi="Times New Roman" w:cs="Times New Roman"/>
          <w:sz w:val="24"/>
          <w:szCs w:val="24"/>
        </w:rPr>
      </w:pPr>
      <w:r w:rsidRPr="0079263F">
        <w:rPr>
          <w:rFonts w:ascii="Arial" w:eastAsia="Times New Roman" w:hAnsi="Arial" w:cs="Arial"/>
          <w:color w:val="000000"/>
        </w:rPr>
        <w:t>Minireningsverk. Patenterad dansk teknik med mer än 5000 globala referenser.</w:t>
      </w:r>
    </w:p>
    <w:p w14:paraId="7C4FA9F8" w14:textId="77777777" w:rsidR="0081451C" w:rsidRPr="0079263F" w:rsidRDefault="0081451C" w:rsidP="0081451C">
      <w:pPr>
        <w:spacing w:before="240" w:after="40"/>
        <w:outlineLvl w:val="3"/>
        <w:rPr>
          <w:rFonts w:ascii="Times New Roman" w:eastAsia="Times New Roman" w:hAnsi="Times New Roman" w:cs="Times New Roman"/>
          <w:b/>
          <w:bCs/>
          <w:sz w:val="24"/>
          <w:szCs w:val="24"/>
        </w:rPr>
      </w:pPr>
      <w:bookmarkStart w:id="0" w:name="_Hlk128665056"/>
      <w:r w:rsidRPr="0079263F">
        <w:rPr>
          <w:rFonts w:ascii="Arial" w:eastAsia="Times New Roman" w:hAnsi="Arial" w:cs="Arial"/>
          <w:b/>
          <w:bCs/>
          <w:color w:val="000000"/>
        </w:rPr>
        <w:t>Ett riktigt reningsverk</w:t>
      </w:r>
    </w:p>
    <w:p w14:paraId="1738834F" w14:textId="04E96445" w:rsidR="0081451C" w:rsidRPr="0079263F" w:rsidRDefault="0081451C" w:rsidP="0081451C">
      <w:pPr>
        <w:numPr>
          <w:ilvl w:val="0"/>
          <w:numId w:val="13"/>
        </w:numPr>
        <w:spacing w:before="240"/>
        <w:textAlignment w:val="baseline"/>
        <w:rPr>
          <w:rFonts w:ascii="Arial" w:eastAsia="Times New Roman" w:hAnsi="Arial" w:cs="Arial"/>
          <w:color w:val="000000"/>
        </w:rPr>
      </w:pPr>
      <w:r w:rsidRPr="0079263F">
        <w:rPr>
          <w:rFonts w:ascii="Arial" w:eastAsia="Times New Roman" w:hAnsi="Arial" w:cs="Arial"/>
          <w:color w:val="000000"/>
        </w:rPr>
        <w:t xml:space="preserve">Komplett reningsverk med mekanisk rening (sedimentering), biologisk och kemisk rening av avloppsvattnet. Det kompletta reningssystemet består av en separat, konventionell slamavskiljare, följt av </w:t>
      </w:r>
      <w:proofErr w:type="spellStart"/>
      <w:r w:rsidRPr="0079263F">
        <w:rPr>
          <w:rFonts w:ascii="Arial" w:eastAsia="Times New Roman" w:hAnsi="Arial" w:cs="Arial"/>
          <w:color w:val="000000"/>
        </w:rPr>
        <w:t>BioKube</w:t>
      </w:r>
      <w:proofErr w:type="spellEnd"/>
      <w:r w:rsidRPr="0079263F">
        <w:rPr>
          <w:rFonts w:ascii="Arial" w:eastAsia="Times New Roman" w:hAnsi="Arial" w:cs="Arial"/>
          <w:color w:val="000000"/>
        </w:rPr>
        <w:t xml:space="preserve"> biologiska-kemiska minireningsverk.</w:t>
      </w:r>
    </w:p>
    <w:p w14:paraId="6E123D0C" w14:textId="77777777" w:rsidR="0081451C" w:rsidRPr="0079263F" w:rsidRDefault="0081451C" w:rsidP="0081451C">
      <w:pPr>
        <w:numPr>
          <w:ilvl w:val="0"/>
          <w:numId w:val="13"/>
        </w:numPr>
        <w:textAlignment w:val="baseline"/>
        <w:rPr>
          <w:rFonts w:ascii="Arial" w:eastAsia="Times New Roman" w:hAnsi="Arial" w:cs="Arial"/>
          <w:color w:val="000000"/>
        </w:rPr>
      </w:pPr>
      <w:r w:rsidRPr="0079263F">
        <w:rPr>
          <w:rFonts w:ascii="Arial" w:eastAsia="Times New Roman" w:hAnsi="Arial" w:cs="Arial"/>
          <w:color w:val="000000"/>
        </w:rPr>
        <w:t>Lämpliga anläggningar för samfällighetsföreningar, campingar och kommuner.</w:t>
      </w:r>
    </w:p>
    <w:p w14:paraId="4CBCDCE9" w14:textId="77777777" w:rsidR="0081451C" w:rsidRPr="0079263F" w:rsidRDefault="0081451C" w:rsidP="0081451C">
      <w:pPr>
        <w:numPr>
          <w:ilvl w:val="0"/>
          <w:numId w:val="13"/>
        </w:numPr>
        <w:textAlignment w:val="baseline"/>
        <w:rPr>
          <w:rFonts w:ascii="Arial" w:eastAsia="Times New Roman" w:hAnsi="Arial" w:cs="Arial"/>
          <w:color w:val="000000"/>
        </w:rPr>
      </w:pPr>
      <w:r w:rsidRPr="0079263F">
        <w:rPr>
          <w:rFonts w:ascii="Arial" w:eastAsia="Times New Roman" w:hAnsi="Arial" w:cs="Arial"/>
          <w:color w:val="000000"/>
        </w:rPr>
        <w:t>Kompakt. Ingen dålig lukt. Låg ljudnivå.</w:t>
      </w:r>
    </w:p>
    <w:p w14:paraId="0473B1B0" w14:textId="77777777" w:rsidR="0081451C" w:rsidRPr="0079263F" w:rsidRDefault="0081451C" w:rsidP="0081451C">
      <w:pPr>
        <w:numPr>
          <w:ilvl w:val="0"/>
          <w:numId w:val="13"/>
        </w:numPr>
        <w:textAlignment w:val="baseline"/>
        <w:rPr>
          <w:rFonts w:ascii="Arial" w:eastAsia="Times New Roman" w:hAnsi="Arial" w:cs="Arial"/>
          <w:color w:val="000000"/>
        </w:rPr>
      </w:pPr>
      <w:r w:rsidRPr="0079263F">
        <w:rPr>
          <w:rFonts w:ascii="Arial" w:eastAsia="Times New Roman" w:hAnsi="Arial" w:cs="Arial"/>
          <w:color w:val="000000"/>
        </w:rPr>
        <w:t>Enkelt underhåll/ansvar för anläggningsägaren (slamtömning och larm).</w:t>
      </w:r>
      <w:r w:rsidRPr="0079263F">
        <w:rPr>
          <w:rFonts w:ascii="Arial" w:eastAsia="Times New Roman" w:hAnsi="Arial" w:cs="Arial"/>
          <w:color w:val="000000"/>
        </w:rPr>
        <w:br/>
        <w:t>Obs! All slamtömning på ett ställe - från slamavskiljaren.</w:t>
      </w:r>
    </w:p>
    <w:p w14:paraId="657454A6" w14:textId="77777777" w:rsidR="0081451C" w:rsidRPr="0079263F" w:rsidRDefault="0081451C" w:rsidP="0081451C">
      <w:pPr>
        <w:numPr>
          <w:ilvl w:val="0"/>
          <w:numId w:val="13"/>
        </w:numPr>
        <w:textAlignment w:val="baseline"/>
        <w:rPr>
          <w:rFonts w:ascii="Arial" w:eastAsia="Times New Roman" w:hAnsi="Arial" w:cs="Arial"/>
          <w:color w:val="000000"/>
        </w:rPr>
      </w:pPr>
      <w:r w:rsidRPr="0079263F">
        <w:rPr>
          <w:rFonts w:ascii="Arial" w:eastAsia="Times New Roman" w:hAnsi="Arial" w:cs="Arial"/>
          <w:color w:val="000000"/>
        </w:rPr>
        <w:t>Låg driftkostnad (låg energi- och kemikalieförbrukning).</w:t>
      </w:r>
    </w:p>
    <w:p w14:paraId="3AE0487C" w14:textId="77777777" w:rsidR="0081451C" w:rsidRPr="0079263F" w:rsidRDefault="0081451C" w:rsidP="0081451C">
      <w:pPr>
        <w:numPr>
          <w:ilvl w:val="0"/>
          <w:numId w:val="13"/>
        </w:numPr>
        <w:textAlignment w:val="baseline"/>
        <w:rPr>
          <w:rFonts w:ascii="Arial" w:eastAsia="Times New Roman" w:hAnsi="Arial" w:cs="Arial"/>
          <w:color w:val="000000"/>
        </w:rPr>
      </w:pPr>
      <w:r w:rsidRPr="0079263F">
        <w:rPr>
          <w:rFonts w:ascii="Arial" w:eastAsia="Times New Roman" w:hAnsi="Arial" w:cs="Arial"/>
          <w:color w:val="000000"/>
        </w:rPr>
        <w:t>Driftsäkert.</w:t>
      </w:r>
    </w:p>
    <w:p w14:paraId="49499144" w14:textId="77777777" w:rsidR="0081451C" w:rsidRPr="0079263F" w:rsidRDefault="0081451C" w:rsidP="0081451C">
      <w:pPr>
        <w:numPr>
          <w:ilvl w:val="0"/>
          <w:numId w:val="13"/>
        </w:numPr>
        <w:spacing w:after="240"/>
        <w:textAlignment w:val="baseline"/>
        <w:rPr>
          <w:rFonts w:ascii="Arial" w:eastAsia="Times New Roman" w:hAnsi="Arial" w:cs="Arial"/>
          <w:color w:val="000000"/>
        </w:rPr>
      </w:pPr>
      <w:r w:rsidRPr="0079263F">
        <w:rPr>
          <w:rFonts w:ascii="Arial" w:eastAsia="Times New Roman" w:hAnsi="Arial" w:cs="Arial"/>
          <w:color w:val="000000"/>
        </w:rPr>
        <w:t>Enkel installation, normalt i mark.</w:t>
      </w:r>
    </w:p>
    <w:p w14:paraId="2656BDD7" w14:textId="3F5F8764" w:rsidR="0081451C" w:rsidRPr="0079263F" w:rsidRDefault="0081451C" w:rsidP="0081451C">
      <w:pPr>
        <w:spacing w:before="240" w:after="240"/>
        <w:rPr>
          <w:rFonts w:ascii="Times New Roman" w:eastAsia="Times New Roman" w:hAnsi="Times New Roman" w:cs="Times New Roman"/>
          <w:sz w:val="24"/>
          <w:szCs w:val="24"/>
        </w:rPr>
      </w:pPr>
      <w:r w:rsidRPr="0079263F">
        <w:rPr>
          <w:rFonts w:ascii="Arial" w:eastAsia="Times New Roman" w:hAnsi="Arial" w:cs="Arial"/>
          <w:color w:val="000000"/>
        </w:rPr>
        <w:t>Genom en mycket smart tekniklösning bibehålls den biologiska reningsförmågan trots mycket varierande mängd eller inget avloppsvatten under längre perioder. Om tekniken</w:t>
      </w:r>
      <w:r w:rsidR="000C2B9A">
        <w:rPr>
          <w:rFonts w:ascii="Arial" w:eastAsia="Times New Roman" w:hAnsi="Arial" w:cs="Arial"/>
          <w:color w:val="000000"/>
        </w:rPr>
        <w:t>s</w:t>
      </w:r>
      <w:r w:rsidRPr="0079263F">
        <w:rPr>
          <w:rFonts w:ascii="Arial" w:eastAsia="Times New Roman" w:hAnsi="Arial" w:cs="Arial"/>
          <w:color w:val="000000"/>
        </w:rPr>
        <w:t xml:space="preserve"> några fördelar med </w:t>
      </w:r>
      <w:proofErr w:type="spellStart"/>
      <w:r w:rsidRPr="0079263F">
        <w:rPr>
          <w:rFonts w:ascii="Arial" w:eastAsia="Times New Roman" w:hAnsi="Arial" w:cs="Arial"/>
          <w:color w:val="000000"/>
        </w:rPr>
        <w:t>BioKubes</w:t>
      </w:r>
      <w:proofErr w:type="spellEnd"/>
      <w:r w:rsidRPr="0079263F">
        <w:rPr>
          <w:rFonts w:ascii="Arial" w:eastAsia="Times New Roman" w:hAnsi="Arial" w:cs="Arial"/>
          <w:color w:val="000000"/>
        </w:rPr>
        <w:t xml:space="preserve"> reningsprocess:</w:t>
      </w:r>
    </w:p>
    <w:p w14:paraId="68BD964D" w14:textId="77777777" w:rsidR="0081451C" w:rsidRPr="0079263F" w:rsidRDefault="0081451C" w:rsidP="0081451C">
      <w:pPr>
        <w:numPr>
          <w:ilvl w:val="0"/>
          <w:numId w:val="14"/>
        </w:numPr>
        <w:spacing w:before="240"/>
        <w:textAlignment w:val="baseline"/>
        <w:rPr>
          <w:rFonts w:ascii="Arial" w:eastAsia="Times New Roman" w:hAnsi="Arial" w:cs="Arial"/>
          <w:color w:val="000000"/>
        </w:rPr>
      </w:pPr>
      <w:proofErr w:type="spellStart"/>
      <w:r w:rsidRPr="0079263F">
        <w:rPr>
          <w:rFonts w:ascii="Arial" w:eastAsia="Times New Roman" w:hAnsi="Arial" w:cs="Arial"/>
          <w:color w:val="000000"/>
        </w:rPr>
        <w:t>Biofilmteknik</w:t>
      </w:r>
      <w:proofErr w:type="spellEnd"/>
      <w:r w:rsidRPr="0079263F">
        <w:rPr>
          <w:rFonts w:ascii="Arial" w:eastAsia="Times New Roman" w:hAnsi="Arial" w:cs="Arial"/>
          <w:color w:val="000000"/>
        </w:rPr>
        <w:t xml:space="preserve"> – en reningsteknik mycket väl anpassad för småskalig avloppsvattenrening. Nedbrytande bakterier växer på en bädd av filter-material och bildar en s.k. biofilm. Denna är mycket beständig, anpassar sig efter avloppsmängden och kan ej ”sköljas ut ur” minireningsverket.</w:t>
      </w:r>
    </w:p>
    <w:p w14:paraId="4C3C06D3" w14:textId="77777777" w:rsidR="0081451C" w:rsidRPr="0079263F" w:rsidRDefault="0081451C" w:rsidP="0081451C">
      <w:pPr>
        <w:numPr>
          <w:ilvl w:val="0"/>
          <w:numId w:val="14"/>
        </w:numPr>
        <w:textAlignment w:val="baseline"/>
        <w:rPr>
          <w:rFonts w:ascii="Arial" w:eastAsia="Times New Roman" w:hAnsi="Arial" w:cs="Arial"/>
          <w:color w:val="000000"/>
        </w:rPr>
      </w:pPr>
      <w:r w:rsidRPr="0079263F">
        <w:rPr>
          <w:rFonts w:ascii="Arial" w:eastAsia="Times New Roman" w:hAnsi="Arial" w:cs="Arial"/>
          <w:color w:val="000000"/>
        </w:rPr>
        <w:t xml:space="preserve">Kontinuerlig reningsprocess: det är alltid vatten kvar i tankarna på en normalnivå och detta är i rörelse mellan samtliga reningssteg, även när inget avloppsvatten tillförs. På detta sätt hålls </w:t>
      </w:r>
      <w:proofErr w:type="spellStart"/>
      <w:r w:rsidRPr="0079263F">
        <w:rPr>
          <w:rFonts w:ascii="Arial" w:eastAsia="Times New Roman" w:hAnsi="Arial" w:cs="Arial"/>
          <w:color w:val="000000"/>
        </w:rPr>
        <w:t>BioKuben</w:t>
      </w:r>
      <w:proofErr w:type="spellEnd"/>
      <w:r w:rsidRPr="0079263F">
        <w:rPr>
          <w:rFonts w:ascii="Arial" w:eastAsia="Times New Roman" w:hAnsi="Arial" w:cs="Arial"/>
          <w:color w:val="000000"/>
        </w:rPr>
        <w:t xml:space="preserve"> ”start-klar” i stor utsträckning med avseende på den biologiska reningen. Därmed undviks längre uppstartsperioder med sämre reningsresultat.</w:t>
      </w:r>
    </w:p>
    <w:p w14:paraId="35DEBA59" w14:textId="77777777" w:rsidR="0081451C" w:rsidRDefault="0081451C" w:rsidP="0081451C">
      <w:pPr>
        <w:numPr>
          <w:ilvl w:val="0"/>
          <w:numId w:val="14"/>
        </w:numPr>
        <w:spacing w:after="240"/>
        <w:textAlignment w:val="baseline"/>
        <w:rPr>
          <w:rFonts w:ascii="Arial" w:eastAsia="Times New Roman" w:hAnsi="Arial" w:cs="Arial"/>
          <w:color w:val="000000"/>
        </w:rPr>
      </w:pPr>
      <w:r w:rsidRPr="0079263F">
        <w:rPr>
          <w:rFonts w:ascii="Arial" w:eastAsia="Times New Roman" w:hAnsi="Arial" w:cs="Arial"/>
          <w:color w:val="000000"/>
        </w:rPr>
        <w:t>Mycket höga reningsgrader i ett förhållandevis kompakt minireningsverk, eftersom befintlig volym i föregående, separat slamavskiljare används för slamretur (slamlagring) och kväverening.</w:t>
      </w:r>
    </w:p>
    <w:p w14:paraId="50F0FFAF" w14:textId="77777777" w:rsidR="0018594D" w:rsidRPr="0079263F" w:rsidRDefault="0018594D" w:rsidP="00930BE3">
      <w:pPr>
        <w:spacing w:after="240"/>
        <w:ind w:left="720"/>
        <w:textAlignment w:val="baseline"/>
        <w:rPr>
          <w:rFonts w:ascii="Arial" w:eastAsia="Times New Roman" w:hAnsi="Arial" w:cs="Arial"/>
          <w:color w:val="000000"/>
        </w:rPr>
      </w:pPr>
    </w:p>
    <w:p w14:paraId="3C9FBF2D" w14:textId="77777777" w:rsidR="0081451C" w:rsidRPr="0079263F" w:rsidRDefault="0081451C" w:rsidP="0081451C">
      <w:pPr>
        <w:spacing w:before="240" w:after="240"/>
        <w:rPr>
          <w:rFonts w:ascii="Times New Roman" w:eastAsia="Times New Roman" w:hAnsi="Times New Roman" w:cs="Times New Roman"/>
          <w:sz w:val="24"/>
          <w:szCs w:val="24"/>
        </w:rPr>
      </w:pPr>
      <w:proofErr w:type="spellStart"/>
      <w:r w:rsidRPr="0079263F">
        <w:rPr>
          <w:rFonts w:ascii="Arial" w:eastAsia="Times New Roman" w:hAnsi="Arial" w:cs="Arial"/>
          <w:b/>
          <w:bCs/>
          <w:color w:val="000000"/>
        </w:rPr>
        <w:lastRenderedPageBreak/>
        <w:t>BioKube</w:t>
      </w:r>
      <w:proofErr w:type="spellEnd"/>
      <w:r w:rsidRPr="0079263F">
        <w:rPr>
          <w:rFonts w:ascii="Arial" w:eastAsia="Times New Roman" w:hAnsi="Arial" w:cs="Arial"/>
          <w:b/>
          <w:bCs/>
          <w:color w:val="000000"/>
        </w:rPr>
        <w:t xml:space="preserve"> småskaliga reningsverk för 10 hushåll och uppåt</w:t>
      </w:r>
    </w:p>
    <w:p w14:paraId="5775E8D4" w14:textId="73989380" w:rsidR="0081451C" w:rsidRPr="0079263F" w:rsidRDefault="0081451C" w:rsidP="0081451C">
      <w:pPr>
        <w:spacing w:before="240" w:after="240"/>
        <w:rPr>
          <w:rFonts w:ascii="Times New Roman" w:eastAsia="Times New Roman" w:hAnsi="Times New Roman" w:cs="Times New Roman"/>
          <w:sz w:val="24"/>
          <w:szCs w:val="24"/>
        </w:rPr>
      </w:pPr>
      <w:proofErr w:type="spellStart"/>
      <w:r w:rsidRPr="0079263F">
        <w:rPr>
          <w:rFonts w:ascii="Arial" w:eastAsia="Times New Roman" w:hAnsi="Arial" w:cs="Arial"/>
          <w:color w:val="000000"/>
        </w:rPr>
        <w:t>BioKube</w:t>
      </w:r>
      <w:proofErr w:type="spellEnd"/>
      <w:r w:rsidRPr="0079263F">
        <w:rPr>
          <w:rFonts w:ascii="Arial" w:eastAsia="Times New Roman" w:hAnsi="Arial" w:cs="Arial"/>
          <w:color w:val="000000"/>
        </w:rPr>
        <w:t xml:space="preserve"> finns även i större utföranden, från 10 hushåll och uppåt. Det är samma reningsprincip och utformning (slamavskiljare, pumpbrunn/bufferttank samt biologisk rening i ett eller flera steg och kemisk rening). Kontakta IFO Vattenrening för information om våra större småskaliga reningsanläggningar</w:t>
      </w:r>
      <w:r w:rsidR="00121A1E">
        <w:rPr>
          <w:rFonts w:ascii="Arial" w:eastAsia="Times New Roman" w:hAnsi="Arial" w:cs="Arial"/>
          <w:color w:val="000000"/>
        </w:rPr>
        <w:t>.</w:t>
      </w:r>
    </w:p>
    <w:p w14:paraId="10BBEB90" w14:textId="77777777" w:rsidR="00A85A72" w:rsidRDefault="00A85A72" w:rsidP="0081451C">
      <w:pPr>
        <w:spacing w:before="240" w:after="240"/>
        <w:rPr>
          <w:rFonts w:ascii="Arial" w:eastAsia="Times New Roman" w:hAnsi="Arial" w:cs="Arial"/>
          <w:color w:val="000000"/>
        </w:rPr>
      </w:pPr>
    </w:p>
    <w:p w14:paraId="2E71F512" w14:textId="21F9D9AE" w:rsidR="00C54E07" w:rsidRDefault="00C54E07" w:rsidP="0081451C">
      <w:pPr>
        <w:spacing w:before="240" w:after="240"/>
        <w:rPr>
          <w:rFonts w:ascii="Arial" w:eastAsia="Times New Roman" w:hAnsi="Arial" w:cs="Arial"/>
          <w:color w:val="000000"/>
        </w:rPr>
      </w:pPr>
      <w:r>
        <w:br/>
      </w:r>
      <w:r w:rsidRPr="00C54E07">
        <w:rPr>
          <w:rFonts w:ascii="Arial" w:eastAsia="Times New Roman" w:hAnsi="Arial" w:cs="Arial"/>
          <w:color w:val="000000"/>
        </w:rPr>
        <w:t>IFO Vattenrening har kompetensen att hantera olika utmaningar inom individuella avloppssystem. Kontakta oss för förslag avseende bland annat extra pumpning (tryckavloppssystem), skräddarsydda minireningsverk för specialobjekt (småskalig industri som minimejerier, stugbyar, kursgårdar etc.) samt infiltrationssystem.</w:t>
      </w:r>
    </w:p>
    <w:p w14:paraId="21FCDA9D" w14:textId="192B1D79" w:rsidR="00F2389E" w:rsidRDefault="00D41C76" w:rsidP="0029090B">
      <w:pPr>
        <w:spacing w:before="240" w:after="240"/>
      </w:pPr>
      <w:r w:rsidRPr="00F3368B">
        <w:rPr>
          <w:rFonts w:ascii="Arial" w:eastAsia="Times New Roman" w:hAnsi="Arial" w:cs="Arial"/>
          <w:color w:val="000000"/>
        </w:rPr>
        <w:br/>
      </w:r>
      <w:proofErr w:type="spellStart"/>
      <w:r w:rsidR="00F3368B" w:rsidRPr="00F3368B">
        <w:rPr>
          <w:rFonts w:ascii="Arial" w:eastAsia="Times New Roman" w:hAnsi="Arial" w:cs="Arial"/>
          <w:color w:val="000000"/>
        </w:rPr>
        <w:t>Ifo</w:t>
      </w:r>
      <w:proofErr w:type="spellEnd"/>
      <w:r w:rsidR="00F3368B" w:rsidRPr="00F3368B">
        <w:rPr>
          <w:rFonts w:ascii="Arial" w:eastAsia="Times New Roman" w:hAnsi="Arial" w:cs="Arial"/>
          <w:color w:val="000000"/>
        </w:rPr>
        <w:t xml:space="preserve"> Vattenrening genomför detaljprojektering som</w:t>
      </w:r>
      <w:r w:rsidR="00F3368B">
        <w:rPr>
          <w:rFonts w:ascii="Arial" w:eastAsia="Times New Roman" w:hAnsi="Arial" w:cs="Arial"/>
          <w:color w:val="000000"/>
        </w:rPr>
        <w:t xml:space="preserve"> </w:t>
      </w:r>
      <w:proofErr w:type="spellStart"/>
      <w:r w:rsidR="00F3368B">
        <w:rPr>
          <w:rFonts w:ascii="Arial" w:eastAsia="Times New Roman" w:hAnsi="Arial" w:cs="Arial"/>
          <w:color w:val="000000"/>
        </w:rPr>
        <w:t>bla</w:t>
      </w:r>
      <w:proofErr w:type="spellEnd"/>
      <w:r w:rsidR="00F3368B" w:rsidRPr="00F3368B">
        <w:rPr>
          <w:rFonts w:ascii="Arial" w:eastAsia="Times New Roman" w:hAnsi="Arial" w:cs="Arial"/>
          <w:color w:val="000000"/>
        </w:rPr>
        <w:t xml:space="preserve"> innefattar dimensionering och design</w:t>
      </w:r>
      <w:r w:rsidR="00EB2008">
        <w:rPr>
          <w:rFonts w:ascii="Arial" w:eastAsia="Times New Roman" w:hAnsi="Arial" w:cs="Arial"/>
          <w:color w:val="000000"/>
        </w:rPr>
        <w:t>, kontakt med myndigheter</w:t>
      </w:r>
      <w:r w:rsidRPr="00D41C76">
        <w:rPr>
          <w:rFonts w:ascii="Arial" w:eastAsia="Times New Roman" w:hAnsi="Arial" w:cs="Arial"/>
          <w:color w:val="000000"/>
        </w:rPr>
        <w:t>. V</w:t>
      </w:r>
      <w:r w:rsidR="001D369A">
        <w:rPr>
          <w:rFonts w:ascii="Arial" w:eastAsia="Times New Roman" w:hAnsi="Arial" w:cs="Arial"/>
          <w:color w:val="000000"/>
        </w:rPr>
        <w:t xml:space="preserve">i kan vara </w:t>
      </w:r>
      <w:r w:rsidR="007E3ADA">
        <w:rPr>
          <w:rFonts w:ascii="Arial" w:eastAsia="Times New Roman" w:hAnsi="Arial" w:cs="Arial"/>
          <w:color w:val="000000"/>
        </w:rPr>
        <w:t xml:space="preserve">delaktiga </w:t>
      </w:r>
      <w:r w:rsidRPr="00D41C76">
        <w:rPr>
          <w:rFonts w:ascii="Arial" w:eastAsia="Times New Roman" w:hAnsi="Arial" w:cs="Arial"/>
          <w:color w:val="000000"/>
        </w:rPr>
        <w:t xml:space="preserve">från de inledande planeringsstadierna till fullständig genomförande av </w:t>
      </w:r>
      <w:r w:rsidR="009D2AB1">
        <w:rPr>
          <w:rFonts w:ascii="Arial" w:eastAsia="Times New Roman" w:hAnsi="Arial" w:cs="Arial"/>
          <w:color w:val="000000"/>
        </w:rPr>
        <w:t xml:space="preserve">samtliga </w:t>
      </w:r>
      <w:r w:rsidRPr="00D41C76">
        <w:rPr>
          <w:rFonts w:ascii="Arial" w:eastAsia="Times New Roman" w:hAnsi="Arial" w:cs="Arial"/>
          <w:color w:val="000000"/>
        </w:rPr>
        <w:t xml:space="preserve">entreprenadarbeten. </w:t>
      </w:r>
      <w:r w:rsidR="004A6495">
        <w:rPr>
          <w:rFonts w:ascii="Arial" w:eastAsia="Times New Roman" w:hAnsi="Arial" w:cs="Arial"/>
          <w:color w:val="000000"/>
        </w:rPr>
        <w:t xml:space="preserve">Vid </w:t>
      </w:r>
      <w:r w:rsidRPr="00D41C76">
        <w:rPr>
          <w:rFonts w:ascii="Arial" w:eastAsia="Times New Roman" w:hAnsi="Arial" w:cs="Arial"/>
          <w:color w:val="000000"/>
        </w:rPr>
        <w:t>överlämning tillhandahåll</w:t>
      </w:r>
      <w:r w:rsidR="004A6495">
        <w:rPr>
          <w:rFonts w:ascii="Arial" w:eastAsia="Times New Roman" w:hAnsi="Arial" w:cs="Arial"/>
          <w:color w:val="000000"/>
        </w:rPr>
        <w:t xml:space="preserve">s </w:t>
      </w:r>
      <w:r w:rsidRPr="00D41C76">
        <w:rPr>
          <w:rFonts w:ascii="Arial" w:eastAsia="Times New Roman" w:hAnsi="Arial" w:cs="Arial"/>
          <w:color w:val="000000"/>
        </w:rPr>
        <w:t xml:space="preserve">nödvändig utbildning för driftpersonalen för att säkerställa en effektiv och optimal användning av </w:t>
      </w:r>
      <w:r w:rsidR="003D6D6B">
        <w:rPr>
          <w:rFonts w:ascii="Arial" w:eastAsia="Times New Roman" w:hAnsi="Arial" w:cs="Arial"/>
          <w:color w:val="000000"/>
        </w:rPr>
        <w:t>anläggningen</w:t>
      </w:r>
      <w:r w:rsidRPr="00D41C76">
        <w:rPr>
          <w:rFonts w:ascii="Arial" w:eastAsia="Times New Roman" w:hAnsi="Arial" w:cs="Arial"/>
          <w:color w:val="000000"/>
        </w:rPr>
        <w:t>.</w:t>
      </w:r>
      <w:bookmarkEnd w:id="0"/>
    </w:p>
    <w:sectPr w:rsidR="00F238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neva">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6D710B"/>
    <w:multiLevelType w:val="multilevel"/>
    <w:tmpl w:val="13A6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93A5F"/>
    <w:multiLevelType w:val="multilevel"/>
    <w:tmpl w:val="09F678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E5032"/>
    <w:multiLevelType w:val="multilevel"/>
    <w:tmpl w:val="8DA68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E64347"/>
    <w:multiLevelType w:val="multilevel"/>
    <w:tmpl w:val="5F50E6B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6C04A7"/>
    <w:multiLevelType w:val="multilevel"/>
    <w:tmpl w:val="71843F0C"/>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3580103"/>
    <w:multiLevelType w:val="multilevel"/>
    <w:tmpl w:val="FE86029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6167F70"/>
    <w:multiLevelType w:val="hybridMultilevel"/>
    <w:tmpl w:val="97726E9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5BEF39F3"/>
    <w:multiLevelType w:val="multilevel"/>
    <w:tmpl w:val="E0303E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E827033"/>
    <w:multiLevelType w:val="multilevel"/>
    <w:tmpl w:val="682AAC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730D1AAE"/>
    <w:multiLevelType w:val="multilevel"/>
    <w:tmpl w:val="64884C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3B945FC"/>
    <w:multiLevelType w:val="multilevel"/>
    <w:tmpl w:val="48566C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1150E1"/>
    <w:multiLevelType w:val="multilevel"/>
    <w:tmpl w:val="042207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51B6B97"/>
    <w:multiLevelType w:val="multilevel"/>
    <w:tmpl w:val="4D3A1172"/>
    <w:lvl w:ilvl="0">
      <w:start w:val="1"/>
      <w:numFmt w:val="decimal"/>
      <w:pStyle w:val="Rubrik1"/>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pStyle w:val="Rubrik3"/>
      <w:lvlText w:val="%1.%2.%3"/>
      <w:lvlJc w:val="left"/>
      <w:pPr>
        <w:ind w:left="720" w:hanging="720"/>
      </w:pPr>
      <w:rPr>
        <w:rFonts w:hint="default"/>
      </w:rPr>
    </w:lvl>
    <w:lvl w:ilvl="3">
      <w:start w:val="1"/>
      <w:numFmt w:val="decimal"/>
      <w:pStyle w:val="Rubrik4"/>
      <w:lvlText w:val="%1.%2.%3.%4"/>
      <w:lvlJc w:val="left"/>
      <w:pPr>
        <w:ind w:left="720" w:hanging="720"/>
      </w:pPr>
      <w:rPr>
        <w:rFonts w:hint="default"/>
      </w:rPr>
    </w:lvl>
    <w:lvl w:ilvl="4">
      <w:start w:val="1"/>
      <w:numFmt w:val="decimal"/>
      <w:pStyle w:val="Rubrik5"/>
      <w:lvlText w:val="%1.%2.%3.%4.%5"/>
      <w:lvlJc w:val="left"/>
      <w:pPr>
        <w:ind w:left="720" w:hanging="720"/>
      </w:pPr>
      <w:rPr>
        <w:rFonts w:hint="default"/>
      </w:rPr>
    </w:lvl>
    <w:lvl w:ilvl="5">
      <w:start w:val="1"/>
      <w:numFmt w:val="decimal"/>
      <w:pStyle w:val="Rubrik6"/>
      <w:lvlText w:val="%1.%2.%3.%4.%5.%6"/>
      <w:lvlJc w:val="left"/>
      <w:pPr>
        <w:ind w:left="720" w:hanging="720"/>
      </w:pPr>
      <w:rPr>
        <w:rFonts w:hint="default"/>
      </w:rPr>
    </w:lvl>
    <w:lvl w:ilvl="6">
      <w:start w:val="1"/>
      <w:numFmt w:val="decimal"/>
      <w:pStyle w:val="Rubrik7"/>
      <w:lvlText w:val="%1.%2.%3.%4.%5.%6.%7"/>
      <w:lvlJc w:val="left"/>
      <w:pPr>
        <w:ind w:left="720" w:hanging="720"/>
      </w:pPr>
      <w:rPr>
        <w:rFonts w:hint="default"/>
      </w:rPr>
    </w:lvl>
    <w:lvl w:ilvl="7">
      <w:start w:val="1"/>
      <w:numFmt w:val="decimal"/>
      <w:pStyle w:val="Rubrik8"/>
      <w:lvlText w:val="%1.%2.%3.%4.%5.%6.%7.%8"/>
      <w:lvlJc w:val="left"/>
      <w:pPr>
        <w:ind w:left="720" w:hanging="720"/>
      </w:pPr>
      <w:rPr>
        <w:rFonts w:hint="default"/>
      </w:rPr>
    </w:lvl>
    <w:lvl w:ilvl="8">
      <w:start w:val="1"/>
      <w:numFmt w:val="decimal"/>
      <w:pStyle w:val="Rubrik9"/>
      <w:lvlText w:val="%1.%2.%3.%4.%5.%6.%7.%8.%9"/>
      <w:lvlJc w:val="left"/>
      <w:pPr>
        <w:ind w:left="720" w:hanging="720"/>
      </w:pPr>
      <w:rPr>
        <w:rFonts w:hint="default"/>
      </w:rPr>
    </w:lvl>
  </w:abstractNum>
  <w:num w:numId="1" w16cid:durableId="5541267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72743834">
    <w:abstractNumId w:val="6"/>
  </w:num>
  <w:num w:numId="3" w16cid:durableId="556940469">
    <w:abstractNumId w:val="11"/>
  </w:num>
  <w:num w:numId="4" w16cid:durableId="1324511121">
    <w:abstractNumId w:val="10"/>
  </w:num>
  <w:num w:numId="5" w16cid:durableId="1843398972">
    <w:abstractNumId w:val="12"/>
  </w:num>
  <w:num w:numId="6" w16cid:durableId="1636636617">
    <w:abstractNumId w:val="2"/>
  </w:num>
  <w:num w:numId="7" w16cid:durableId="1251818249">
    <w:abstractNumId w:val="4"/>
  </w:num>
  <w:num w:numId="8" w16cid:durableId="742221181">
    <w:abstractNumId w:val="8"/>
  </w:num>
  <w:num w:numId="9" w16cid:durableId="792745245">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20214373">
    <w:abstractNumId w:val="7"/>
  </w:num>
  <w:num w:numId="11" w16cid:durableId="173810620">
    <w:abstractNumId w:val="0"/>
    <w:lvlOverride w:ilvl="0">
      <w:lvl w:ilvl="0">
        <w:numFmt w:val="bullet"/>
        <w:lvlText w:val=""/>
        <w:legacy w:legacy="1" w:legacySpace="0" w:legacyIndent="360"/>
        <w:lvlJc w:val="left"/>
        <w:pPr>
          <w:ind w:left="720" w:hanging="360"/>
        </w:pPr>
        <w:rPr>
          <w:rFonts w:ascii="Symbol" w:hAnsi="Symbol" w:hint="default"/>
        </w:rPr>
      </w:lvl>
    </w:lvlOverride>
  </w:num>
  <w:num w:numId="12" w16cid:durableId="1852836922">
    <w:abstractNumId w:val="13"/>
  </w:num>
  <w:num w:numId="13" w16cid:durableId="1522621254">
    <w:abstractNumId w:val="1"/>
  </w:num>
  <w:num w:numId="14" w16cid:durableId="12149278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3A8"/>
    <w:rsid w:val="000C2B9A"/>
    <w:rsid w:val="000D2C7B"/>
    <w:rsid w:val="00121A1E"/>
    <w:rsid w:val="00184352"/>
    <w:rsid w:val="0018594D"/>
    <w:rsid w:val="001B0932"/>
    <w:rsid w:val="001D369A"/>
    <w:rsid w:val="0029090B"/>
    <w:rsid w:val="002D1D80"/>
    <w:rsid w:val="00334364"/>
    <w:rsid w:val="003A4B26"/>
    <w:rsid w:val="003B1CA0"/>
    <w:rsid w:val="003D61C1"/>
    <w:rsid w:val="003D6D6B"/>
    <w:rsid w:val="004A6495"/>
    <w:rsid w:val="00613DAD"/>
    <w:rsid w:val="00687AEF"/>
    <w:rsid w:val="00744C6A"/>
    <w:rsid w:val="007609EA"/>
    <w:rsid w:val="00780C55"/>
    <w:rsid w:val="007B3317"/>
    <w:rsid w:val="007E3ADA"/>
    <w:rsid w:val="00810AD1"/>
    <w:rsid w:val="0081451C"/>
    <w:rsid w:val="00896C40"/>
    <w:rsid w:val="00920796"/>
    <w:rsid w:val="00930BE3"/>
    <w:rsid w:val="00962F7E"/>
    <w:rsid w:val="009D2AB1"/>
    <w:rsid w:val="00A33BB3"/>
    <w:rsid w:val="00A85A72"/>
    <w:rsid w:val="00AD4416"/>
    <w:rsid w:val="00B20745"/>
    <w:rsid w:val="00B54097"/>
    <w:rsid w:val="00BA0F07"/>
    <w:rsid w:val="00C54E07"/>
    <w:rsid w:val="00D41C76"/>
    <w:rsid w:val="00DF68B6"/>
    <w:rsid w:val="00E953A8"/>
    <w:rsid w:val="00EB2008"/>
    <w:rsid w:val="00F2389E"/>
    <w:rsid w:val="00F3368B"/>
    <w:rsid w:val="00F61A8D"/>
    <w:rsid w:val="00F705B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0656"/>
  <w15:chartTrackingRefBased/>
  <w15:docId w15:val="{5278C34C-6E6B-4BD6-A8FC-7D7C3231B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3A8"/>
    <w:pPr>
      <w:spacing w:after="0" w:line="240" w:lineRule="auto"/>
    </w:pPr>
    <w:rPr>
      <w:rFonts w:ascii="Calibri" w:hAnsi="Calibri" w:cs="Calibri"/>
      <w:lang w:eastAsia="sv-SE"/>
    </w:rPr>
  </w:style>
  <w:style w:type="paragraph" w:styleId="Rubrik1">
    <w:name w:val="heading 1"/>
    <w:next w:val="Normal"/>
    <w:link w:val="Rubrik1Char"/>
    <w:autoRedefine/>
    <w:qFormat/>
    <w:rsid w:val="00962F7E"/>
    <w:pPr>
      <w:keepNext/>
      <w:numPr>
        <w:numId w:val="12"/>
      </w:numPr>
      <w:tabs>
        <w:tab w:val="left" w:pos="720"/>
      </w:tabs>
      <w:suppressAutoHyphens/>
      <w:spacing w:before="480" w:after="360" w:line="240" w:lineRule="auto"/>
      <w:outlineLvl w:val="0"/>
    </w:pPr>
    <w:rPr>
      <w:rFonts w:ascii="Arial" w:eastAsia="Times New Roman" w:hAnsi="Arial" w:cs="Arial"/>
      <w:caps/>
      <w:color w:val="F9423A"/>
      <w:sz w:val="36"/>
      <w:szCs w:val="32"/>
    </w:rPr>
  </w:style>
  <w:style w:type="paragraph" w:styleId="Rubrik2">
    <w:name w:val="heading 2"/>
    <w:basedOn w:val="Normal"/>
    <w:next w:val="Normal"/>
    <w:link w:val="Rubrik2Char"/>
    <w:qFormat/>
    <w:rsid w:val="00A33BB3"/>
    <w:pPr>
      <w:keepNext/>
      <w:tabs>
        <w:tab w:val="left" w:pos="1985"/>
      </w:tabs>
      <w:outlineLvl w:val="1"/>
    </w:pPr>
    <w:rPr>
      <w:rFonts w:ascii="Geneva" w:eastAsia="Times New Roman" w:hAnsi="Geneva" w:cs="Times New Roman"/>
      <w:b/>
      <w:sz w:val="24"/>
      <w:szCs w:val="20"/>
    </w:rPr>
  </w:style>
  <w:style w:type="paragraph" w:styleId="Rubrik3">
    <w:name w:val="heading 3"/>
    <w:next w:val="Normal"/>
    <w:link w:val="Rubrik3Char"/>
    <w:autoRedefine/>
    <w:qFormat/>
    <w:rsid w:val="00962F7E"/>
    <w:pPr>
      <w:keepNext/>
      <w:numPr>
        <w:ilvl w:val="2"/>
        <w:numId w:val="12"/>
      </w:numPr>
      <w:suppressAutoHyphens/>
      <w:spacing w:before="360" w:after="60" w:line="240" w:lineRule="auto"/>
      <w:outlineLvl w:val="2"/>
    </w:pPr>
    <w:rPr>
      <w:rFonts w:ascii="Arial" w:eastAsia="Times New Roman" w:hAnsi="Arial" w:cs="Arial"/>
      <w:b/>
      <w:i/>
      <w:color w:val="F9423A"/>
      <w:szCs w:val="26"/>
      <w:lang w:eastAsia="sv-SE"/>
    </w:rPr>
  </w:style>
  <w:style w:type="paragraph" w:styleId="Rubrik4">
    <w:name w:val="heading 4"/>
    <w:next w:val="Normal"/>
    <w:link w:val="Rubrik4Char"/>
    <w:unhideWhenUsed/>
    <w:rsid w:val="00962F7E"/>
    <w:pPr>
      <w:keepNext/>
      <w:numPr>
        <w:ilvl w:val="3"/>
        <w:numId w:val="12"/>
      </w:numPr>
      <w:suppressAutoHyphens/>
      <w:spacing w:before="360" w:after="120" w:line="240" w:lineRule="auto"/>
      <w:outlineLvl w:val="3"/>
    </w:pPr>
    <w:rPr>
      <w:rFonts w:ascii="Arial" w:eastAsia="Times New Roman" w:hAnsi="Arial" w:cs="Times New Roman"/>
      <w:color w:val="525252" w:themeColor="accent3" w:themeShade="80"/>
      <w:szCs w:val="28"/>
      <w:lang w:eastAsia="sv-SE"/>
    </w:rPr>
  </w:style>
  <w:style w:type="paragraph" w:styleId="Rubrik5">
    <w:name w:val="heading 5"/>
    <w:basedOn w:val="Normal"/>
    <w:next w:val="Normal"/>
    <w:link w:val="Rubrik5Char"/>
    <w:unhideWhenUsed/>
    <w:rsid w:val="00962F7E"/>
    <w:pPr>
      <w:numPr>
        <w:ilvl w:val="4"/>
        <w:numId w:val="12"/>
      </w:numPr>
      <w:spacing w:before="320" w:after="120" w:line="288" w:lineRule="auto"/>
      <w:outlineLvl w:val="4"/>
    </w:pPr>
    <w:rPr>
      <w:rFonts w:ascii="Arial" w:eastAsia="Times New Roman" w:hAnsi="Arial" w:cs="Times New Roman"/>
      <w:caps/>
      <w:color w:val="823B0B" w:themeColor="accent2" w:themeShade="7F"/>
      <w:spacing w:val="10"/>
      <w:sz w:val="20"/>
      <w:szCs w:val="24"/>
      <w:lang w:eastAsia="en-US"/>
    </w:rPr>
  </w:style>
  <w:style w:type="paragraph" w:styleId="Rubrik6">
    <w:name w:val="heading 6"/>
    <w:basedOn w:val="Normal"/>
    <w:next w:val="Normal"/>
    <w:link w:val="Rubrik6Char"/>
    <w:unhideWhenUsed/>
    <w:rsid w:val="00962F7E"/>
    <w:pPr>
      <w:keepNext/>
      <w:keepLines/>
      <w:numPr>
        <w:ilvl w:val="5"/>
        <w:numId w:val="12"/>
      </w:numPr>
      <w:spacing w:before="200" w:line="288" w:lineRule="auto"/>
      <w:outlineLvl w:val="5"/>
    </w:pPr>
    <w:rPr>
      <w:rFonts w:asciiTheme="majorHAnsi" w:eastAsiaTheme="majorEastAsia" w:hAnsiTheme="majorHAnsi" w:cstheme="majorBidi"/>
      <w:i/>
      <w:iCs/>
      <w:color w:val="1F3763" w:themeColor="accent1" w:themeShade="7F"/>
      <w:sz w:val="20"/>
      <w:szCs w:val="24"/>
      <w:lang w:eastAsia="en-US"/>
    </w:rPr>
  </w:style>
  <w:style w:type="paragraph" w:styleId="Rubrik7">
    <w:name w:val="heading 7"/>
    <w:basedOn w:val="Normal"/>
    <w:next w:val="Normal"/>
    <w:link w:val="Rubrik7Char"/>
    <w:unhideWhenUsed/>
    <w:rsid w:val="00962F7E"/>
    <w:pPr>
      <w:keepNext/>
      <w:keepLines/>
      <w:numPr>
        <w:ilvl w:val="6"/>
        <w:numId w:val="12"/>
      </w:numPr>
      <w:spacing w:before="200" w:line="288" w:lineRule="auto"/>
      <w:outlineLvl w:val="6"/>
    </w:pPr>
    <w:rPr>
      <w:rFonts w:asciiTheme="majorHAnsi" w:eastAsiaTheme="majorEastAsia" w:hAnsiTheme="majorHAnsi" w:cstheme="majorBidi"/>
      <w:i/>
      <w:iCs/>
      <w:color w:val="FFC000" w:themeColor="accent4"/>
      <w:sz w:val="20"/>
      <w:szCs w:val="24"/>
      <w:lang w:eastAsia="en-US"/>
    </w:rPr>
  </w:style>
  <w:style w:type="paragraph" w:styleId="Rubrik8">
    <w:name w:val="heading 8"/>
    <w:basedOn w:val="Normal"/>
    <w:next w:val="Normal"/>
    <w:link w:val="Rubrik8Char"/>
    <w:unhideWhenUsed/>
    <w:rsid w:val="00962F7E"/>
    <w:pPr>
      <w:keepNext/>
      <w:keepLines/>
      <w:numPr>
        <w:ilvl w:val="7"/>
        <w:numId w:val="12"/>
      </w:numPr>
      <w:spacing w:before="200" w:line="288" w:lineRule="auto"/>
      <w:outlineLvl w:val="7"/>
    </w:pPr>
    <w:rPr>
      <w:rFonts w:asciiTheme="majorHAnsi" w:eastAsiaTheme="majorEastAsia" w:hAnsiTheme="majorHAnsi" w:cstheme="majorBidi"/>
      <w:color w:val="FFC000" w:themeColor="accent4"/>
      <w:sz w:val="20"/>
      <w:szCs w:val="20"/>
      <w:lang w:eastAsia="en-US"/>
    </w:rPr>
  </w:style>
  <w:style w:type="paragraph" w:styleId="Rubrik9">
    <w:name w:val="heading 9"/>
    <w:basedOn w:val="Normal"/>
    <w:next w:val="Normal"/>
    <w:link w:val="Rubrik9Char"/>
    <w:unhideWhenUsed/>
    <w:rsid w:val="00962F7E"/>
    <w:pPr>
      <w:keepNext/>
      <w:keepLines/>
      <w:numPr>
        <w:ilvl w:val="8"/>
        <w:numId w:val="12"/>
      </w:numPr>
      <w:spacing w:before="200" w:line="288" w:lineRule="auto"/>
      <w:outlineLvl w:val="8"/>
    </w:pPr>
    <w:rPr>
      <w:rFonts w:asciiTheme="majorHAnsi" w:eastAsiaTheme="majorEastAsia" w:hAnsiTheme="majorHAnsi" w:cstheme="majorBidi"/>
      <w:i/>
      <w:iCs/>
      <w:color w:val="FFC000" w:themeColor="accent4"/>
      <w:sz w:val="20"/>
      <w:szCs w:val="20"/>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E953A8"/>
    <w:pPr>
      <w:spacing w:before="100" w:beforeAutospacing="1" w:after="100" w:afterAutospacing="1"/>
    </w:pPr>
  </w:style>
  <w:style w:type="paragraph" w:customStyle="1" w:styleId="xmsonormal">
    <w:name w:val="x_msonormal"/>
    <w:basedOn w:val="Normal"/>
    <w:uiPriority w:val="99"/>
    <w:semiHidden/>
    <w:rsid w:val="00E953A8"/>
  </w:style>
  <w:style w:type="character" w:customStyle="1" w:styleId="xcontentpasted0">
    <w:name w:val="x_contentpasted0"/>
    <w:basedOn w:val="Standardstycketeckensnitt"/>
    <w:rsid w:val="00E953A8"/>
  </w:style>
  <w:style w:type="character" w:customStyle="1" w:styleId="xcontentpasted3">
    <w:name w:val="x_contentpasted3"/>
    <w:basedOn w:val="Standardstycketeckensnitt"/>
    <w:rsid w:val="00E953A8"/>
  </w:style>
  <w:style w:type="character" w:customStyle="1" w:styleId="xcontentpasted2">
    <w:name w:val="x_contentpasted2"/>
    <w:basedOn w:val="Standardstycketeckensnitt"/>
    <w:rsid w:val="00E953A8"/>
  </w:style>
  <w:style w:type="paragraph" w:styleId="Liststycke">
    <w:name w:val="List Paragraph"/>
    <w:basedOn w:val="Normal"/>
    <w:uiPriority w:val="34"/>
    <w:qFormat/>
    <w:rsid w:val="003D61C1"/>
    <w:pPr>
      <w:spacing w:after="160" w:line="259" w:lineRule="auto"/>
      <w:ind w:left="720"/>
      <w:contextualSpacing/>
    </w:pPr>
    <w:rPr>
      <w:rFonts w:asciiTheme="minorHAnsi" w:hAnsiTheme="minorHAnsi" w:cstheme="minorBidi"/>
      <w:lang w:eastAsia="en-US"/>
    </w:rPr>
  </w:style>
  <w:style w:type="character" w:styleId="Hyperlnk">
    <w:name w:val="Hyperlink"/>
    <w:basedOn w:val="Standardstycketeckensnitt"/>
    <w:uiPriority w:val="99"/>
    <w:unhideWhenUsed/>
    <w:rsid w:val="003D61C1"/>
    <w:rPr>
      <w:color w:val="0563C1" w:themeColor="hyperlink"/>
      <w:u w:val="single"/>
    </w:rPr>
  </w:style>
  <w:style w:type="character" w:styleId="Olstomnmnande">
    <w:name w:val="Unresolved Mention"/>
    <w:basedOn w:val="Standardstycketeckensnitt"/>
    <w:uiPriority w:val="99"/>
    <w:semiHidden/>
    <w:unhideWhenUsed/>
    <w:rsid w:val="003D61C1"/>
    <w:rPr>
      <w:color w:val="605E5C"/>
      <w:shd w:val="clear" w:color="auto" w:fill="E1DFDD"/>
    </w:rPr>
  </w:style>
  <w:style w:type="character" w:customStyle="1" w:styleId="Rubrik2Char">
    <w:name w:val="Rubrik 2 Char"/>
    <w:basedOn w:val="Standardstycketeckensnitt"/>
    <w:link w:val="Rubrik2"/>
    <w:rsid w:val="00A33BB3"/>
    <w:rPr>
      <w:rFonts w:ascii="Geneva" w:eastAsia="Times New Roman" w:hAnsi="Geneva" w:cs="Times New Roman"/>
      <w:b/>
      <w:sz w:val="24"/>
      <w:szCs w:val="20"/>
      <w:lang w:eastAsia="sv-SE"/>
    </w:rPr>
  </w:style>
  <w:style w:type="character" w:customStyle="1" w:styleId="Rubrik1Char">
    <w:name w:val="Rubrik 1 Char"/>
    <w:basedOn w:val="Standardstycketeckensnitt"/>
    <w:link w:val="Rubrik1"/>
    <w:rsid w:val="00962F7E"/>
    <w:rPr>
      <w:rFonts w:ascii="Arial" w:eastAsia="Times New Roman" w:hAnsi="Arial" w:cs="Arial"/>
      <w:caps/>
      <w:color w:val="F9423A"/>
      <w:sz w:val="36"/>
      <w:szCs w:val="32"/>
    </w:rPr>
  </w:style>
  <w:style w:type="character" w:customStyle="1" w:styleId="Rubrik3Char">
    <w:name w:val="Rubrik 3 Char"/>
    <w:basedOn w:val="Standardstycketeckensnitt"/>
    <w:link w:val="Rubrik3"/>
    <w:rsid w:val="00962F7E"/>
    <w:rPr>
      <w:rFonts w:ascii="Arial" w:eastAsia="Times New Roman" w:hAnsi="Arial" w:cs="Arial"/>
      <w:b/>
      <w:i/>
      <w:color w:val="F9423A"/>
      <w:szCs w:val="26"/>
      <w:lang w:eastAsia="sv-SE"/>
    </w:rPr>
  </w:style>
  <w:style w:type="character" w:customStyle="1" w:styleId="Rubrik4Char">
    <w:name w:val="Rubrik 4 Char"/>
    <w:basedOn w:val="Standardstycketeckensnitt"/>
    <w:link w:val="Rubrik4"/>
    <w:rsid w:val="00962F7E"/>
    <w:rPr>
      <w:rFonts w:ascii="Arial" w:eastAsia="Times New Roman" w:hAnsi="Arial" w:cs="Times New Roman"/>
      <w:color w:val="525252" w:themeColor="accent3" w:themeShade="80"/>
      <w:szCs w:val="28"/>
      <w:lang w:eastAsia="sv-SE"/>
    </w:rPr>
  </w:style>
  <w:style w:type="character" w:customStyle="1" w:styleId="Rubrik5Char">
    <w:name w:val="Rubrik 5 Char"/>
    <w:basedOn w:val="Standardstycketeckensnitt"/>
    <w:link w:val="Rubrik5"/>
    <w:rsid w:val="00962F7E"/>
    <w:rPr>
      <w:rFonts w:ascii="Arial" w:eastAsia="Times New Roman" w:hAnsi="Arial" w:cs="Times New Roman"/>
      <w:caps/>
      <w:color w:val="823B0B" w:themeColor="accent2" w:themeShade="7F"/>
      <w:spacing w:val="10"/>
      <w:sz w:val="20"/>
      <w:szCs w:val="24"/>
    </w:rPr>
  </w:style>
  <w:style w:type="character" w:customStyle="1" w:styleId="Rubrik6Char">
    <w:name w:val="Rubrik 6 Char"/>
    <w:basedOn w:val="Standardstycketeckensnitt"/>
    <w:link w:val="Rubrik6"/>
    <w:rsid w:val="00962F7E"/>
    <w:rPr>
      <w:rFonts w:asciiTheme="majorHAnsi" w:eastAsiaTheme="majorEastAsia" w:hAnsiTheme="majorHAnsi" w:cstheme="majorBidi"/>
      <w:i/>
      <w:iCs/>
      <w:color w:val="1F3763" w:themeColor="accent1" w:themeShade="7F"/>
      <w:sz w:val="20"/>
      <w:szCs w:val="24"/>
    </w:rPr>
  </w:style>
  <w:style w:type="character" w:customStyle="1" w:styleId="Rubrik7Char">
    <w:name w:val="Rubrik 7 Char"/>
    <w:basedOn w:val="Standardstycketeckensnitt"/>
    <w:link w:val="Rubrik7"/>
    <w:rsid w:val="00962F7E"/>
    <w:rPr>
      <w:rFonts w:asciiTheme="majorHAnsi" w:eastAsiaTheme="majorEastAsia" w:hAnsiTheme="majorHAnsi" w:cstheme="majorBidi"/>
      <w:i/>
      <w:iCs/>
      <w:color w:val="FFC000" w:themeColor="accent4"/>
      <w:sz w:val="20"/>
      <w:szCs w:val="24"/>
    </w:rPr>
  </w:style>
  <w:style w:type="character" w:customStyle="1" w:styleId="Rubrik8Char">
    <w:name w:val="Rubrik 8 Char"/>
    <w:basedOn w:val="Standardstycketeckensnitt"/>
    <w:link w:val="Rubrik8"/>
    <w:rsid w:val="00962F7E"/>
    <w:rPr>
      <w:rFonts w:asciiTheme="majorHAnsi" w:eastAsiaTheme="majorEastAsia" w:hAnsiTheme="majorHAnsi" w:cstheme="majorBidi"/>
      <w:color w:val="FFC000" w:themeColor="accent4"/>
      <w:sz w:val="20"/>
      <w:szCs w:val="20"/>
    </w:rPr>
  </w:style>
  <w:style w:type="character" w:customStyle="1" w:styleId="Rubrik9Char">
    <w:name w:val="Rubrik 9 Char"/>
    <w:basedOn w:val="Standardstycketeckensnitt"/>
    <w:link w:val="Rubrik9"/>
    <w:rsid w:val="00962F7E"/>
    <w:rPr>
      <w:rFonts w:asciiTheme="majorHAnsi" w:eastAsiaTheme="majorEastAsia" w:hAnsiTheme="majorHAnsi" w:cstheme="majorBidi"/>
      <w:i/>
      <w:iCs/>
      <w:color w:val="FFC000" w:themeColor="accent4"/>
      <w:sz w:val="20"/>
      <w:szCs w:val="20"/>
    </w:rPr>
  </w:style>
  <w:style w:type="paragraph" w:customStyle="1" w:styleId="H2">
    <w:name w:val="H2"/>
    <w:basedOn w:val="Normal"/>
    <w:next w:val="Normal"/>
    <w:rsid w:val="000D2C7B"/>
    <w:pPr>
      <w:keepNext/>
      <w:spacing w:before="100" w:after="100"/>
      <w:outlineLvl w:val="2"/>
    </w:pPr>
    <w:rPr>
      <w:rFonts w:ascii="Times New Roman" w:eastAsia="Times New Roman" w:hAnsi="Times New Roman" w:cs="Times New Roman"/>
      <w:b/>
      <w:snapToGrid w:val="0"/>
      <w:sz w:val="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3642459">
      <w:bodyDiv w:val="1"/>
      <w:marLeft w:val="0"/>
      <w:marRight w:val="0"/>
      <w:marTop w:val="0"/>
      <w:marBottom w:val="0"/>
      <w:divBdr>
        <w:top w:val="none" w:sz="0" w:space="0" w:color="auto"/>
        <w:left w:val="none" w:sz="0" w:space="0" w:color="auto"/>
        <w:bottom w:val="none" w:sz="0" w:space="0" w:color="auto"/>
        <w:right w:val="none" w:sz="0" w:space="0" w:color="auto"/>
      </w:divBdr>
    </w:div>
    <w:div w:id="1492915535">
      <w:bodyDiv w:val="1"/>
      <w:marLeft w:val="0"/>
      <w:marRight w:val="0"/>
      <w:marTop w:val="0"/>
      <w:marBottom w:val="0"/>
      <w:divBdr>
        <w:top w:val="none" w:sz="0" w:space="0" w:color="auto"/>
        <w:left w:val="none" w:sz="0" w:space="0" w:color="auto"/>
        <w:bottom w:val="none" w:sz="0" w:space="0" w:color="auto"/>
        <w:right w:val="none" w:sz="0" w:space="0" w:color="auto"/>
      </w:divBdr>
    </w:div>
    <w:div w:id="187665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446</Words>
  <Characters>2369</Characters>
  <Application>Microsoft Office Word</Application>
  <DocSecurity>0</DocSecurity>
  <Lines>19</Lines>
  <Paragraphs>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 Lundin</dc:creator>
  <cp:keywords/>
  <dc:description/>
  <cp:lastModifiedBy>Marlene Hedberg</cp:lastModifiedBy>
  <cp:revision>3</cp:revision>
  <dcterms:created xsi:type="dcterms:W3CDTF">2024-03-05T06:54:00Z</dcterms:created>
  <dcterms:modified xsi:type="dcterms:W3CDTF">2024-03-08T09:11:00Z</dcterms:modified>
</cp:coreProperties>
</file>